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841" w:rsidRDefault="00911841" w:rsidP="0091184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ВОПРОСЫ по ПРАКТИКЕ № 3</w:t>
      </w:r>
    </w:p>
    <w:p w:rsidR="00911841" w:rsidRDefault="00911841" w:rsidP="00911841">
      <w:pPr>
        <w:pStyle w:val="a3"/>
        <w:numPr>
          <w:ilvl w:val="3"/>
          <w:numId w:val="1"/>
        </w:numPr>
        <w:ind w:left="0" w:hanging="426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911841">
        <w:rPr>
          <w:rFonts w:ascii="Times New Roman" w:hAnsi="Times New Roman"/>
          <w:sz w:val="28"/>
          <w:szCs w:val="28"/>
        </w:rPr>
        <w:t>Виды рисков</w:t>
      </w:r>
    </w:p>
    <w:p w:rsidR="00911841" w:rsidRPr="00911841" w:rsidRDefault="00911841" w:rsidP="00911841">
      <w:pPr>
        <w:pStyle w:val="a3"/>
        <w:numPr>
          <w:ilvl w:val="3"/>
          <w:numId w:val="1"/>
        </w:numPr>
        <w:ind w:left="0" w:hanging="42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911841">
        <w:rPr>
          <w:rFonts w:ascii="Times New Roman" w:hAnsi="Times New Roman"/>
          <w:sz w:val="28"/>
          <w:szCs w:val="28"/>
        </w:rPr>
        <w:t>лассификаци</w:t>
      </w:r>
      <w:r>
        <w:rPr>
          <w:rFonts w:ascii="Times New Roman" w:hAnsi="Times New Roman"/>
          <w:sz w:val="28"/>
          <w:szCs w:val="28"/>
        </w:rPr>
        <w:t>я</w:t>
      </w:r>
      <w:r w:rsidRPr="00911841">
        <w:rPr>
          <w:rFonts w:ascii="Times New Roman" w:hAnsi="Times New Roman"/>
          <w:sz w:val="28"/>
          <w:szCs w:val="28"/>
        </w:rPr>
        <w:t xml:space="preserve"> рисков</w:t>
      </w:r>
    </w:p>
    <w:p w:rsidR="004B4108" w:rsidRDefault="004B4108"/>
    <w:sectPr w:rsidR="004B41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FC4B16"/>
    <w:multiLevelType w:val="hybridMultilevel"/>
    <w:tmpl w:val="A7E0CDE0"/>
    <w:lvl w:ilvl="0" w:tplc="9740D7A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487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DB3"/>
    <w:rsid w:val="00037DB3"/>
    <w:rsid w:val="004B4108"/>
    <w:rsid w:val="004E3EE6"/>
    <w:rsid w:val="00911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FF6488-17AE-4B4D-9446-679FD785D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1841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18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03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2020-12-24T04:34:00Z</dcterms:created>
  <dcterms:modified xsi:type="dcterms:W3CDTF">2020-12-24T05:09:00Z</dcterms:modified>
</cp:coreProperties>
</file>